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97AC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8668BE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湛江奋勇高新技术产业开发区2024年度政府信息公开工作年度报告</w:t>
      </w:r>
    </w:p>
    <w:p w14:paraId="0B7022E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6" w:firstLineChars="199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7D24FBE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6" w:firstLineChars="199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一、总体情况</w:t>
      </w:r>
    </w:p>
    <w:p w14:paraId="335E243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年，在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市委、市政府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的坚强领导下，在上级业务部门的悉心指导下，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我区坚持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以习近平新时代中国特色社会主义思想为指导，全面贯彻党的二十大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和二十届二中、三中全会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精神，认真贯彻落实国务院新《条例》要求，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认真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执行省政府、市政府关于政府信息与政务公开的有关工作部署，坚持“公开为常态、不公开为例外”，全面、深入、细致地开展政府信息公开工作。</w:t>
      </w:r>
    </w:p>
    <w:p w14:paraId="1C69104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9" w:firstLineChars="199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（一）主动公开情况。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区门户网站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年度主动公开政府信息485条，解读政策11条。</w:t>
      </w:r>
    </w:p>
    <w:p w14:paraId="00038C9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9" w:firstLineChars="199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（二）依申请公开情况。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年度，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区门户网站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受理、办理依申请公开申请0件，无政府信息公开行政复议、行政诉讼案件。</w:t>
      </w:r>
    </w:p>
    <w:p w14:paraId="0628FEF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9" w:firstLineChars="199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（三）政府信息管理情况。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严格贯彻执行政府信息公开工作要求，明确审查的程序和责任，全面加强信息发布审核，对照《条例》的公开范围，全面、及时、准确地公开政务信息。</w:t>
      </w:r>
    </w:p>
    <w:p w14:paraId="442A3F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9" w:firstLineChars="199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（四）平台建设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。进一步加强对政府信息公开平台的建设，规范运维“湛江奋勇高新区”微信公众号，对照上级最新检查指标，及时发布相关信息，进行动态监管。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2024年累计发布各类信息217条。</w:t>
      </w:r>
    </w:p>
    <w:p w14:paraId="08FA46A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39" w:firstLineChars="199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监督保障情况。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我区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高度重视政府信息公开工作，建立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健全相关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工作机制。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明确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办公室为处理信息公开事务的牵头责任部门，各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部门单位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负责人对本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部门单位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的信息公开工作负责，做到有领导分管、有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负责，为做好政府信息公开工作提供了组织保障，确保了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全区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信息公开工作的顺利开展。</w:t>
      </w:r>
    </w:p>
    <w:p w14:paraId="69F7356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5"/>
        <w:tblW w:w="8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2435"/>
        <w:gridCol w:w="2435"/>
        <w:gridCol w:w="2048"/>
      </w:tblGrid>
      <w:tr w14:paraId="6AA6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EDC7F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 w14:paraId="3DD3F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F51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F62B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BEF1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1E45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 w14:paraId="7CC8A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90B8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A7E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76E1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23BF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ED3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3F3D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8BB4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199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C88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9131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657C3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 w14:paraId="48841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9CA9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BDA4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302D6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058B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33D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ACA2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2D923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 w14:paraId="0F107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1BB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AE3D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1277D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DB86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B1C1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9461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303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3A97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7914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18D45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 w14:paraId="7E90E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E10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F98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 w14:paraId="390A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534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96A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13DB0D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497396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199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p w14:paraId="3EA6D97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959"/>
        <w:gridCol w:w="3191"/>
        <w:gridCol w:w="689"/>
        <w:gridCol w:w="689"/>
        <w:gridCol w:w="689"/>
        <w:gridCol w:w="689"/>
        <w:gridCol w:w="689"/>
        <w:gridCol w:w="689"/>
        <w:gridCol w:w="689"/>
      </w:tblGrid>
      <w:tr w14:paraId="103072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2392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D774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293EB1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BEA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52E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CE2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3BAE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030141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899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BC5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4AF2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 w14:paraId="61BB6C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B6E2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37ED91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9361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EABE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F180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A6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5EB4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0B44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E0F7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3BB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358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FDB2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F35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73E5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6670B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 w14:paraId="594690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B67B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D76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76AF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0D03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98B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635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AB87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1467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71B77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02C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CD0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EDE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42D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0B4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B9B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39E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29B1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380A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389C9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AF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D804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3ED3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D9DD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088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666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850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C907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CD3A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04ED6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59C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2D9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3CD5B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E615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D07D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974A9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D1C5C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403EB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0D87F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BB06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42B37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2C6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7BF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9C173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69E8E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B5505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A1B2F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E6FD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04473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071A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1A457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DF502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8E0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94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ED3C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BFF3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EFAB6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819F9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73D9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C686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A3044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A078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83234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C32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F65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4663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742AB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96D93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D656B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E90B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76891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A7E7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3BD97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855CD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121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AB9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3FA40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BBFD6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F0F2B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9E10C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DC27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8F16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E2854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A414E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873D3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01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615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089D0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2014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40355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B61C9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57ED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523A9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844D8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E8D93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5723D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951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72B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D281F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66E3D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CADE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8EF6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D33C6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61F5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C280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34A38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53DD3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21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922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7842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C595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E8C5E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F7F76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AD319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C40AC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71C44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DE3B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97D9F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D17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CF0B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BCF0D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CDE54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853D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FCD6C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590D8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F94A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888B2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D0F8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C78A0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2EE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32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6651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F4503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D6E90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0E68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3983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019E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38950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C8E10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D3375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A8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8FA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87BBE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0D00B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2DD1F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D6F49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B287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D9D1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84F0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980E9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D1074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438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831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98AED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87C7B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75FF7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1FFB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6D45A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034C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FBC93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07A7B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E1308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F0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47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7F22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538C6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D9057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7988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ABBB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19C97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86D56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C292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0D52E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15A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C8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ADF1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64A34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89E67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7E54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750DE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47F4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2BB8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DCF1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CA052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0C4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4D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6145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E5BD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BF4B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2FE2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A88BA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3394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3009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E1BDE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8FDF6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5D0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D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0139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B1CC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D01F8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480C3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62FD8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2F8C4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6986B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448CE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8AE36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093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9816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D54D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F050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5AB1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882B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6CAC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EAF5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0DB8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8C93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D79E7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F08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8E8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7BF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AFFD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26A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EBC3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8CD5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BE99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FB2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58744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A4D61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13B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202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FB4D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E01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017F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DFA1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9417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7612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ACAA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347F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D5F2D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95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BC88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0342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C54B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AB32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8DC6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FCC9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DFB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93119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986ED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3E1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AB44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8716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78B6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6173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C4B4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1557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0EF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5E23A4A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68528C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 w14:paraId="7BABBA4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458213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78B3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0F6B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50989A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1AD9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B2AE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B29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8384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96A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5C58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7662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5FDD31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883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63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0D1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A99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69E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A880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B167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E512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AF29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4C66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0BE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DB8B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AFB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C028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F1D7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6B18AF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7DD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3FA7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C47F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ED61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3A0B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803E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DE58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5BF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C2A8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E31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9E9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2C3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58AB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13A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D41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39A517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3EED84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存在的主要问题及改进情况</w:t>
      </w:r>
    </w:p>
    <w:p w14:paraId="3D479B3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我区政府信息公开工作虽然取得了一定成效，但也存在一些薄弱环节和问题。一是信息公开的全面性和深入性不足。二是信息公开的时效性和准确性有待提高。三是工作人员业务能力水平有待进一步加强。下一步工作计划：一是加强信息公开的全面性和深入性，确保重要政策、决策过程、项目进展等信息能够及时、全面地公开。二是提高信息公开的时效性和准确性，加强信息更新的及时性，确保信息的可读性和可信度。三是加强工作人员的业务培训，积极组织工作人员参加上级部门培训及开展本级培训活动，切实提升工作人员的信息公开业务水平和工作能力。</w:t>
      </w:r>
    </w:p>
    <w:p w14:paraId="092433F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六、其他需要报告的事项</w:t>
      </w:r>
    </w:p>
    <w:p w14:paraId="58861C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度我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区未收取信息公开处理费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 w14:paraId="073ADF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FD8A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2BA5D5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2BA5D5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0343B"/>
    <w:rsid w:val="10C832C3"/>
    <w:rsid w:val="19E3241A"/>
    <w:rsid w:val="2055083B"/>
    <w:rsid w:val="2C995FE4"/>
    <w:rsid w:val="3D82046B"/>
    <w:rsid w:val="420D3398"/>
    <w:rsid w:val="6E47697D"/>
    <w:rsid w:val="6FCF35D4"/>
    <w:rsid w:val="70C3042B"/>
    <w:rsid w:val="780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1409</Words>
  <Characters>1440</Characters>
  <Lines>0</Lines>
  <Paragraphs>0</Paragraphs>
  <TotalTime>20</TotalTime>
  <ScaleCrop>false</ScaleCrop>
  <LinksUpToDate>false</LinksUpToDate>
  <CharactersWithSpaces>1448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卢小圆⊙﹏⊙</cp:lastModifiedBy>
  <cp:lastPrinted>2021-11-08T10:08:00Z</cp:lastPrinted>
  <dcterms:modified xsi:type="dcterms:W3CDTF">2025-01-27T03:23:22Z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BD1B8A8EC2C2457E926E733751F9A066_13</vt:lpwstr>
  </property>
  <property fmtid="{D5CDD505-2E9C-101B-9397-08002B2CF9AE}" pid="4" name="KSOTemplateDocerSaveRecord">
    <vt:lpwstr>eyJoZGlkIjoiZTE5NDFkODE0NWU4Y2ZiMTU0NTkxZDQ5OTFmOGUxMzgiLCJ1c2VySWQiOiIyMTIzNTUzNDYifQ==</vt:lpwstr>
  </property>
</Properties>
</file>