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E1A4D">
      <w:pPr>
        <w:widowControl/>
        <w:snapToGrid w:val="0"/>
        <w:spacing w:line="50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tbl>
      <w:tblPr>
        <w:tblStyle w:val="2"/>
        <w:tblpPr w:leftFromText="180" w:rightFromText="180" w:vertAnchor="text" w:horzAnchor="page" w:tblpX="862" w:tblpY="931"/>
        <w:tblOverlap w:val="never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100"/>
        <w:gridCol w:w="1100"/>
        <w:gridCol w:w="1017"/>
        <w:gridCol w:w="1666"/>
        <w:gridCol w:w="2150"/>
      </w:tblGrid>
      <w:tr w14:paraId="585AB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73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F12C41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 xml:space="preserve">  广湛园投资项目动工计划表（格式）</w:t>
            </w:r>
          </w:p>
        </w:tc>
      </w:tr>
      <w:tr w14:paraId="635E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7247840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企业</w:t>
            </w:r>
          </w:p>
          <w:p w14:paraId="3CF413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名称：</w:t>
            </w: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44AD044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21ACC2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5617EC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3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88A9F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上报时间：</w:t>
            </w:r>
          </w:p>
        </w:tc>
      </w:tr>
      <w:tr w14:paraId="475C0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A8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220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AE08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开始</w:t>
            </w:r>
          </w:p>
          <w:p w14:paraId="66A5B0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B58B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完成</w:t>
            </w:r>
          </w:p>
          <w:p w14:paraId="7077D0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6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66F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投资金额</w:t>
            </w:r>
          </w:p>
          <w:p w14:paraId="15D960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1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8E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171D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B87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C74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取得土地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0C9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644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063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D21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xxx亩</w:t>
            </w:r>
          </w:p>
        </w:tc>
      </w:tr>
      <w:tr w14:paraId="50F13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633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894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钻探、规划、设计、围墙等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684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656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10A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81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2D3EB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683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AC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一期综合楼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D58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1FF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105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C5A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建筑面积：XXX㎡</w:t>
            </w:r>
          </w:p>
        </w:tc>
      </w:tr>
      <w:tr w14:paraId="187A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8D4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19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二期综合楼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F4D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98F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086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729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建筑面积：5385㎡</w:t>
            </w:r>
          </w:p>
        </w:tc>
      </w:tr>
      <w:tr w14:paraId="4A1DF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E50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05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一期厂房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B15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9E4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C22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163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建筑面积：XXX㎡</w:t>
            </w:r>
          </w:p>
        </w:tc>
      </w:tr>
      <w:tr w14:paraId="74E65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02A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62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二期厂房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0CE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EC6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9DC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94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建筑面积：XXX㎡</w:t>
            </w:r>
          </w:p>
        </w:tc>
      </w:tr>
      <w:tr w14:paraId="00FF1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913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51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三期厂房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DDC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C82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655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4E1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建筑面积：XXX㎡</w:t>
            </w:r>
          </w:p>
        </w:tc>
      </w:tr>
      <w:tr w14:paraId="5739C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3DB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22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维修间、配电间、保安室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A09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7DD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D79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5FF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建筑面积：XXX㎡</w:t>
            </w:r>
          </w:p>
        </w:tc>
      </w:tr>
      <w:tr w14:paraId="49DC7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04E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9D2C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厂区内道路、绿化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524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05D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D9A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6A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道路约XXX㎡。绿化率：大于或等于15％</w:t>
            </w:r>
          </w:p>
        </w:tc>
      </w:tr>
      <w:tr w14:paraId="73677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B07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016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设备及生产线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1D9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626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2D7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081A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44B11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0CA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CA4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项目竣工试投产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165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FC7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F99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A69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视设备安装、调试情况分段试投产</w:t>
            </w:r>
          </w:p>
        </w:tc>
      </w:tr>
      <w:tr w14:paraId="23413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BF4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合    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360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BB0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1F7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DB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 w14:paraId="2A0BB957">
      <w:r>
        <w:rPr>
          <w:rFonts w:hint="eastAsia" w:ascii="黑体" w:hAnsi="黑体" w:eastAsia="黑体" w:cs="仿宋"/>
          <w:sz w:val="32"/>
          <w:szCs w:val="32"/>
        </w:rPr>
        <w:t>附件6：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9635A"/>
    <w:rsid w:val="3919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2026-02-24T10:30:00Z</dcterms:created>
  <dc:creator>静ChiChi</dc:creator>
  <cp:lastModifiedBy>静ChiChi</cp:lastModifiedBy>
  <dcterms:modified xsi:type="dcterms:W3CDTF">2026-02-24T10:31:36Z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9AE49C08E6E54ABD95E2BCC19C2B5F67_11</vt:lpwstr>
  </property>
  <property fmtid="{D5CDD505-2E9C-101B-9397-08002B2CF9AE}" pid="4" name="KSOTemplateDocerSaveRecord">
    <vt:lpwstr>eyJoZGlkIjoiZDc0ZTBhODJjNjVjZTY0ZWVlZGVhZjBkZjk0NDc0NzQiLCJ1c2VySWQiOiIyMzgzOTA4NTkifQ==</vt:lpwstr>
  </property>
</Properties>
</file>